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B7B6A" w14:textId="6A42D96C" w:rsidR="00CD37FE" w:rsidRPr="00670A3E" w:rsidRDefault="00CD37FE" w:rsidP="00CD37FE">
      <w:pPr>
        <w:jc w:val="center"/>
        <w:rPr>
          <w:rFonts w:ascii="Avenir Black" w:hAnsi="Avenir Black"/>
        </w:rPr>
      </w:pPr>
      <w:r w:rsidRPr="00670A3E">
        <w:rPr>
          <w:rFonts w:ascii="Avenir Black" w:hAnsi="Avenir Black"/>
        </w:rPr>
        <w:t>Discussion Questions</w:t>
      </w:r>
    </w:p>
    <w:p w14:paraId="329A7337" w14:textId="77777777" w:rsidR="00CD37FE" w:rsidRDefault="00CD37FE">
      <w:pPr>
        <w:rPr>
          <w:rFonts w:ascii="Avenir Roman" w:hAnsi="Avenir Roman"/>
        </w:rPr>
      </w:pPr>
    </w:p>
    <w:p w14:paraId="3120F1B2" w14:textId="73725D27" w:rsidR="00670A3E" w:rsidRPr="00670A3E" w:rsidRDefault="00670A3E">
      <w:pPr>
        <w:rPr>
          <w:rFonts w:ascii="Avenir Roman" w:hAnsi="Avenir Roman"/>
          <w:i/>
        </w:rPr>
      </w:pPr>
      <w:r w:rsidRPr="00670A3E">
        <w:rPr>
          <w:rFonts w:ascii="Avenir Roman" w:hAnsi="Avenir Roman"/>
          <w:i/>
        </w:rPr>
        <w:t>Below are a series of questions to help serve as discussion prompts for your group. Please do not feel the need to get through all of them. Instead, choos</w:t>
      </w:r>
      <w:r>
        <w:rPr>
          <w:rFonts w:ascii="Avenir Roman" w:hAnsi="Avenir Roman"/>
          <w:i/>
        </w:rPr>
        <w:t>e which ones you believe will</w:t>
      </w:r>
      <w:r w:rsidRPr="00670A3E">
        <w:rPr>
          <w:rFonts w:ascii="Avenir Roman" w:hAnsi="Avenir Roman"/>
          <w:i/>
        </w:rPr>
        <w:t xml:space="preserve"> serve your group </w:t>
      </w:r>
      <w:r>
        <w:rPr>
          <w:rFonts w:ascii="Avenir Roman" w:hAnsi="Avenir Roman"/>
          <w:i/>
        </w:rPr>
        <w:t xml:space="preserve">best </w:t>
      </w:r>
      <w:bookmarkStart w:id="0" w:name="_GoBack"/>
      <w:bookmarkEnd w:id="0"/>
      <w:r w:rsidRPr="00670A3E">
        <w:rPr>
          <w:rFonts w:ascii="Avenir Roman" w:hAnsi="Avenir Roman"/>
          <w:i/>
        </w:rPr>
        <w:t xml:space="preserve">to help them engage the sermon text in a meaningful and practical way. </w:t>
      </w:r>
    </w:p>
    <w:p w14:paraId="57E50C4F" w14:textId="77777777" w:rsidR="00670A3E" w:rsidRPr="00CD37FE" w:rsidRDefault="00670A3E">
      <w:pPr>
        <w:rPr>
          <w:rFonts w:ascii="Avenir Roman" w:hAnsi="Avenir Roman"/>
        </w:rPr>
      </w:pPr>
    </w:p>
    <w:p w14:paraId="7B5F6B2D" w14:textId="77777777" w:rsidR="000576C0" w:rsidRPr="00CD37FE" w:rsidRDefault="00F07817">
      <w:pPr>
        <w:rPr>
          <w:rFonts w:ascii="Avenir Roman" w:hAnsi="Avenir Roman"/>
        </w:rPr>
      </w:pPr>
      <w:r w:rsidRPr="00CD37FE">
        <w:rPr>
          <w:rFonts w:ascii="Avenir Roman" w:hAnsi="Avenir Roman"/>
        </w:rPr>
        <w:t>Read Isaiah 6:1-8</w:t>
      </w:r>
    </w:p>
    <w:p w14:paraId="169FA07A" w14:textId="77777777" w:rsidR="00F07817" w:rsidRPr="00CD37FE" w:rsidRDefault="00F07817">
      <w:pPr>
        <w:rPr>
          <w:rFonts w:ascii="Avenir Roman" w:hAnsi="Avenir Roman"/>
        </w:rPr>
      </w:pPr>
    </w:p>
    <w:p w14:paraId="04DC1701" w14:textId="77777777" w:rsidR="00F07817" w:rsidRPr="00CD37FE" w:rsidRDefault="00F07817">
      <w:pPr>
        <w:rPr>
          <w:rFonts w:ascii="Avenir Roman" w:hAnsi="Avenir Roman"/>
        </w:rPr>
      </w:pPr>
      <w:r w:rsidRPr="00CD37FE">
        <w:rPr>
          <w:rFonts w:ascii="Avenir Roman" w:hAnsi="Avenir Roman"/>
        </w:rPr>
        <w:t xml:space="preserve">1. This passage begins with Isaiah encountering God. Take some time to review vv. 1-4. What is communicated about God in the details of the text? </w:t>
      </w:r>
    </w:p>
    <w:p w14:paraId="0A6B3B10" w14:textId="77777777" w:rsidR="00F07817" w:rsidRPr="00CD37FE" w:rsidRDefault="00F07817">
      <w:pPr>
        <w:rPr>
          <w:rFonts w:ascii="Avenir Roman" w:hAnsi="Avenir Roman"/>
        </w:rPr>
      </w:pPr>
    </w:p>
    <w:p w14:paraId="4EC5830B" w14:textId="5E962393" w:rsidR="00F07817" w:rsidRPr="00CD37FE" w:rsidRDefault="00BB389D">
      <w:pPr>
        <w:rPr>
          <w:rFonts w:ascii="Avenir Roman" w:hAnsi="Avenir Roman"/>
        </w:rPr>
      </w:pPr>
      <w:r w:rsidRPr="00CD37FE">
        <w:rPr>
          <w:rFonts w:ascii="Avenir Roman" w:hAnsi="Avenir Roman"/>
        </w:rPr>
        <w:t xml:space="preserve">2. The holiness of God is defined as God’s uniqueness in </w:t>
      </w:r>
      <w:r w:rsidR="00CD37FE">
        <w:rPr>
          <w:rFonts w:ascii="Avenir Roman" w:hAnsi="Avenir Roman"/>
        </w:rPr>
        <w:t>contrast with H</w:t>
      </w:r>
      <w:r w:rsidR="004C22FC" w:rsidRPr="00CD37FE">
        <w:rPr>
          <w:rFonts w:ascii="Avenir Roman" w:hAnsi="Avenir Roman"/>
        </w:rPr>
        <w:t xml:space="preserve">is creation: He stands apart and above His creation in every sense. </w:t>
      </w:r>
      <w:r w:rsidR="00CD37FE">
        <w:rPr>
          <w:rFonts w:ascii="Avenir Roman" w:hAnsi="Avenir Roman"/>
        </w:rPr>
        <w:t>An important aspect of this is H</w:t>
      </w:r>
      <w:r w:rsidR="004C22FC" w:rsidRPr="00CD37FE">
        <w:rPr>
          <w:rFonts w:ascii="Avenir Roman" w:hAnsi="Avenir Roman"/>
        </w:rPr>
        <w:t>is moral excellence. This</w:t>
      </w:r>
      <w:r w:rsidRPr="00CD37FE">
        <w:rPr>
          <w:rFonts w:ascii="Avenir Roman" w:hAnsi="Avenir Roman"/>
        </w:rPr>
        <w:t xml:space="preserve"> is the attribute that is mentioned more than any other in the Bible. We see it again and again, especially when God reveals Himself. When you think about God is holiness one of the main attributes that comes to mind? </w:t>
      </w:r>
      <w:r w:rsidR="00697EDD" w:rsidRPr="00CD37FE">
        <w:rPr>
          <w:rFonts w:ascii="Avenir Roman" w:hAnsi="Avenir Roman"/>
        </w:rPr>
        <w:t>If not, w</w:t>
      </w:r>
      <w:r w:rsidRPr="00CD37FE">
        <w:rPr>
          <w:rFonts w:ascii="Avenir Roman" w:hAnsi="Avenir Roman"/>
        </w:rPr>
        <w:t>hy do you think that is?</w:t>
      </w:r>
    </w:p>
    <w:p w14:paraId="0A41199C" w14:textId="77777777" w:rsidR="004C22FC" w:rsidRPr="00CD37FE" w:rsidRDefault="004C22FC">
      <w:pPr>
        <w:rPr>
          <w:rFonts w:ascii="Avenir Roman" w:hAnsi="Avenir Roman"/>
        </w:rPr>
      </w:pPr>
    </w:p>
    <w:p w14:paraId="7E803CA0" w14:textId="77777777" w:rsidR="004C22FC" w:rsidRPr="00CD37FE" w:rsidRDefault="004C22FC">
      <w:pPr>
        <w:rPr>
          <w:rFonts w:ascii="Avenir Roman" w:hAnsi="Avenir Roman"/>
        </w:rPr>
      </w:pPr>
      <w:r w:rsidRPr="00CD37FE">
        <w:rPr>
          <w:rFonts w:ascii="Avenir Roman" w:hAnsi="Avenir Roman"/>
        </w:rPr>
        <w:t>3. When Isaiah encountered God’s holiness in this vision he was overwhelmed by it. Have there been moments in your life when you were overwhelmed by God’s holiness? Or as Pastor Gregg put it, what were some times in your life that God went from being a concept to being a reality for you?</w:t>
      </w:r>
    </w:p>
    <w:p w14:paraId="18A2C6DB" w14:textId="77777777" w:rsidR="004C22FC" w:rsidRPr="00CD37FE" w:rsidRDefault="004C22FC">
      <w:pPr>
        <w:rPr>
          <w:rFonts w:ascii="Avenir Roman" w:hAnsi="Avenir Roman"/>
        </w:rPr>
      </w:pPr>
    </w:p>
    <w:p w14:paraId="37B3756F" w14:textId="77777777" w:rsidR="004C22FC" w:rsidRPr="00CD37FE" w:rsidRDefault="004C22FC">
      <w:pPr>
        <w:rPr>
          <w:rFonts w:ascii="Avenir Roman" w:hAnsi="Avenir Roman"/>
        </w:rPr>
      </w:pPr>
      <w:r w:rsidRPr="00CD37FE">
        <w:rPr>
          <w:rFonts w:ascii="Avenir Roman" w:hAnsi="Avenir Roman"/>
        </w:rPr>
        <w:t xml:space="preserve">4. </w:t>
      </w:r>
      <w:r w:rsidR="00697EDD" w:rsidRPr="00CD37FE">
        <w:rPr>
          <w:rFonts w:ascii="Avenir Roman" w:hAnsi="Avenir Roman"/>
        </w:rPr>
        <w:t xml:space="preserve">If when and how God reveals Himself is something that God alone decides, is there any way for us to set the stage for an encounter with God’s holiness? </w:t>
      </w:r>
    </w:p>
    <w:p w14:paraId="7AACEDCD" w14:textId="77777777" w:rsidR="00697EDD" w:rsidRPr="00CD37FE" w:rsidRDefault="00697EDD">
      <w:pPr>
        <w:rPr>
          <w:rFonts w:ascii="Avenir Roman" w:hAnsi="Avenir Roman"/>
        </w:rPr>
      </w:pPr>
    </w:p>
    <w:p w14:paraId="572BC071" w14:textId="3B50AFA1" w:rsidR="00697EDD" w:rsidRPr="00CD37FE" w:rsidRDefault="00697EDD">
      <w:pPr>
        <w:rPr>
          <w:rFonts w:ascii="Avenir Roman" w:hAnsi="Avenir Roman"/>
        </w:rPr>
      </w:pPr>
      <w:r w:rsidRPr="00CD37FE">
        <w:rPr>
          <w:rFonts w:ascii="Avenir Roman" w:hAnsi="Avenir Roman"/>
          <w:i/>
        </w:rPr>
        <w:t>Hint: If we follow the language of Scripture, we see that while God reveals, convicts, and saves, we are exhorted to seek, repent, and believe.</w:t>
      </w:r>
      <w:r w:rsidR="00C638FB">
        <w:rPr>
          <w:rFonts w:ascii="Avenir Roman" w:hAnsi="Avenir Roman"/>
          <w:i/>
        </w:rPr>
        <w:t xml:space="preserve"> If repentance and belief are a response to God’s revelation, our job is then to seek. While Calvinists and </w:t>
      </w:r>
      <w:proofErr w:type="spellStart"/>
      <w:r w:rsidR="00C638FB">
        <w:rPr>
          <w:rFonts w:ascii="Avenir Roman" w:hAnsi="Avenir Roman"/>
          <w:i/>
        </w:rPr>
        <w:t>Arminians</w:t>
      </w:r>
      <w:proofErr w:type="spellEnd"/>
      <w:r w:rsidR="00C638FB">
        <w:rPr>
          <w:rFonts w:ascii="Avenir Roman" w:hAnsi="Avenir Roman"/>
          <w:i/>
        </w:rPr>
        <w:t xml:space="preserve"> disagree about whether we can even seek God without God’s help, we all agree that we are commended to seek the Lord.</w:t>
      </w:r>
      <w:r w:rsidR="00C164C1" w:rsidRPr="00CD37FE">
        <w:rPr>
          <w:rFonts w:ascii="Avenir Roman" w:hAnsi="Avenir Roman"/>
          <w:i/>
        </w:rPr>
        <w:t xml:space="preserve"> </w:t>
      </w:r>
      <w:r w:rsidRPr="00CD37FE">
        <w:rPr>
          <w:rFonts w:ascii="Avenir Roman" w:hAnsi="Avenir Roman"/>
          <w:i/>
        </w:rPr>
        <w:t xml:space="preserve">What does it look like to seek God practically speaking? </w:t>
      </w:r>
    </w:p>
    <w:p w14:paraId="44828957" w14:textId="77777777" w:rsidR="00C164C1" w:rsidRPr="00CD37FE" w:rsidRDefault="00C164C1">
      <w:pPr>
        <w:rPr>
          <w:rFonts w:ascii="Avenir Roman" w:hAnsi="Avenir Roman"/>
        </w:rPr>
      </w:pPr>
    </w:p>
    <w:p w14:paraId="5EDBA3B9" w14:textId="77777777" w:rsidR="00C164C1" w:rsidRPr="00CD37FE" w:rsidRDefault="00C164C1">
      <w:pPr>
        <w:rPr>
          <w:rFonts w:ascii="Avenir Roman" w:hAnsi="Avenir Roman"/>
        </w:rPr>
      </w:pPr>
      <w:r w:rsidRPr="00CD37FE">
        <w:rPr>
          <w:rFonts w:ascii="Avenir Roman" w:hAnsi="Avenir Roman"/>
        </w:rPr>
        <w:t xml:space="preserve">5. Why does Isaiah respond to his vision of God by recognizing his sinfulness? What does this teach us about what the source of true humility is? </w:t>
      </w:r>
    </w:p>
    <w:p w14:paraId="2B24D73C" w14:textId="77777777" w:rsidR="00C164C1" w:rsidRPr="00CD37FE" w:rsidRDefault="00C164C1">
      <w:pPr>
        <w:rPr>
          <w:rFonts w:ascii="Avenir Roman" w:hAnsi="Avenir Roman"/>
        </w:rPr>
      </w:pPr>
    </w:p>
    <w:p w14:paraId="3F61E945" w14:textId="77777777" w:rsidR="00C164C1" w:rsidRPr="00CD37FE" w:rsidRDefault="00C164C1">
      <w:pPr>
        <w:rPr>
          <w:rFonts w:ascii="Avenir Roman" w:hAnsi="Avenir Roman"/>
          <w:i/>
        </w:rPr>
      </w:pPr>
      <w:r w:rsidRPr="00CD37FE">
        <w:rPr>
          <w:rFonts w:ascii="Avenir Roman" w:hAnsi="Avenir Roman"/>
          <w:i/>
        </w:rPr>
        <w:t xml:space="preserve">Possible follow up question: If a true knowledge of God should lead us to see our own sinfulness and our need for God, then it should lead us to humility. </w:t>
      </w:r>
      <w:r w:rsidRPr="00CD37FE">
        <w:rPr>
          <w:rFonts w:ascii="Avenir Roman" w:hAnsi="Avenir Roman"/>
          <w:i/>
        </w:rPr>
        <w:lastRenderedPageBreak/>
        <w:t xml:space="preserve">Why then do you sometimes find people that know the Bible very well are some the proudest people? </w:t>
      </w:r>
    </w:p>
    <w:p w14:paraId="2A3ED90E" w14:textId="77777777" w:rsidR="00C164C1" w:rsidRDefault="00C164C1">
      <w:pPr>
        <w:rPr>
          <w:rFonts w:ascii="Avenir Roman" w:hAnsi="Avenir Roman"/>
          <w:i/>
        </w:rPr>
      </w:pPr>
    </w:p>
    <w:p w14:paraId="216E840A" w14:textId="77777777" w:rsidR="00C638FB" w:rsidRDefault="00C638FB">
      <w:pPr>
        <w:rPr>
          <w:rFonts w:ascii="Avenir Roman" w:hAnsi="Avenir Roman"/>
          <w:i/>
        </w:rPr>
      </w:pPr>
    </w:p>
    <w:p w14:paraId="27CC313A" w14:textId="77777777" w:rsidR="00C638FB" w:rsidRPr="00CD37FE" w:rsidRDefault="00C638FB">
      <w:pPr>
        <w:rPr>
          <w:rFonts w:ascii="Avenir Roman" w:hAnsi="Avenir Roman"/>
          <w:i/>
        </w:rPr>
      </w:pPr>
    </w:p>
    <w:p w14:paraId="4819B185" w14:textId="2FF5E551" w:rsidR="00C164C1" w:rsidRPr="00CD37FE" w:rsidRDefault="00C164C1">
      <w:pPr>
        <w:rPr>
          <w:rFonts w:ascii="Avenir Roman" w:hAnsi="Avenir Roman"/>
        </w:rPr>
      </w:pPr>
      <w:r w:rsidRPr="00CD37FE">
        <w:rPr>
          <w:rFonts w:ascii="Avenir Roman" w:hAnsi="Avenir Roman"/>
        </w:rPr>
        <w:t xml:space="preserve">6. </w:t>
      </w:r>
      <w:r w:rsidR="00B40FF5" w:rsidRPr="00CD37FE">
        <w:rPr>
          <w:rFonts w:ascii="Avenir Roman" w:hAnsi="Avenir Roman"/>
        </w:rPr>
        <w:t>Notice what Isaiah says in v. 5: “Woe is me! For I am lost.” When confronted with his sinfulness before God, Isaiah does not assume that God will just forgive him. He also doesn’t say that he will work on being better</w:t>
      </w:r>
      <w:r w:rsidR="00DA0C32" w:rsidRPr="00CD37FE">
        <w:rPr>
          <w:rFonts w:ascii="Avenir Roman" w:hAnsi="Avenir Roman"/>
        </w:rPr>
        <w:t xml:space="preserve"> or make it up to God</w:t>
      </w:r>
      <w:r w:rsidR="00B40FF5" w:rsidRPr="00CD37FE">
        <w:rPr>
          <w:rFonts w:ascii="Avenir Roman" w:hAnsi="Avenir Roman"/>
        </w:rPr>
        <w:t>. Instead, he feels totally lost</w:t>
      </w:r>
      <w:r w:rsidR="00DA0C32" w:rsidRPr="00CD37FE">
        <w:rPr>
          <w:rFonts w:ascii="Avenir Roman" w:hAnsi="Avenir Roman"/>
        </w:rPr>
        <w:t xml:space="preserve">. In other words, he doesn’t think that God owes him forgiveness or that he can just improve himself. He recognizes that He is at the mercy of God. </w:t>
      </w:r>
      <w:r w:rsidR="00C94F0B" w:rsidRPr="00CD37FE">
        <w:rPr>
          <w:rFonts w:ascii="Avenir Roman" w:hAnsi="Avenir Roman"/>
        </w:rPr>
        <w:t>Where do you tend to fall between the three responses? Why?</w:t>
      </w:r>
    </w:p>
    <w:p w14:paraId="1F4B89E5" w14:textId="77777777" w:rsidR="00C94F0B" w:rsidRPr="00CD37FE" w:rsidRDefault="00C94F0B">
      <w:pPr>
        <w:rPr>
          <w:rFonts w:ascii="Avenir Roman" w:hAnsi="Avenir Roman"/>
        </w:rPr>
      </w:pPr>
    </w:p>
    <w:p w14:paraId="076B2713" w14:textId="48785EC3" w:rsidR="00C94F0B" w:rsidRPr="00CD37FE" w:rsidRDefault="00C94F0B">
      <w:pPr>
        <w:rPr>
          <w:rFonts w:ascii="Avenir Roman" w:hAnsi="Avenir Roman"/>
          <w:i/>
        </w:rPr>
      </w:pPr>
      <w:r w:rsidRPr="00CD37FE">
        <w:rPr>
          <w:rFonts w:ascii="Avenir Roman" w:hAnsi="Avenir Roman"/>
          <w:i/>
        </w:rPr>
        <w:t xml:space="preserve"> It could be very interesting to explore the beliefs behind these responses. For example, why would a person believe that God owes him forgiveness? What are their beliefs about God? What about their beliefs about themselves? Then how does these measure up to what we learn from Scripture? </w:t>
      </w:r>
    </w:p>
    <w:p w14:paraId="71648A5C" w14:textId="77777777" w:rsidR="00C94F0B" w:rsidRPr="00CD37FE" w:rsidRDefault="00C94F0B">
      <w:pPr>
        <w:rPr>
          <w:rFonts w:ascii="Avenir Roman" w:hAnsi="Avenir Roman"/>
        </w:rPr>
      </w:pPr>
    </w:p>
    <w:p w14:paraId="45CF5E67" w14:textId="77777777" w:rsidR="00C94F0B" w:rsidRDefault="00C94F0B">
      <w:pPr>
        <w:rPr>
          <w:rFonts w:ascii="Avenir Roman" w:hAnsi="Avenir Roman"/>
        </w:rPr>
      </w:pPr>
      <w:r w:rsidRPr="00CD37FE">
        <w:rPr>
          <w:rFonts w:ascii="Avenir Roman" w:hAnsi="Avenir Roman"/>
        </w:rPr>
        <w:t xml:space="preserve">7. When was the last time that you were broken before God because you saw your own sinfulness? </w:t>
      </w:r>
    </w:p>
    <w:p w14:paraId="010A024D" w14:textId="77777777" w:rsidR="0009520D" w:rsidRPr="00CD37FE" w:rsidRDefault="0009520D">
      <w:pPr>
        <w:rPr>
          <w:rFonts w:ascii="Avenir Roman" w:hAnsi="Avenir Roman"/>
        </w:rPr>
      </w:pPr>
    </w:p>
    <w:p w14:paraId="0C6DBE10" w14:textId="024C05B3" w:rsidR="00C94F0B" w:rsidRPr="00CD37FE" w:rsidRDefault="00C94F0B">
      <w:pPr>
        <w:rPr>
          <w:rFonts w:ascii="Avenir Roman" w:hAnsi="Avenir Roman"/>
        </w:rPr>
      </w:pPr>
      <w:r w:rsidRPr="00CD37FE">
        <w:rPr>
          <w:rFonts w:ascii="Avenir Roman" w:hAnsi="Avenir Roman"/>
        </w:rPr>
        <w:t>8. How do we honestly recognize our sinfulness before God without falling into hopelessness or depression? What brought Isaiah out of despair? (See vv. 6-7)</w:t>
      </w:r>
    </w:p>
    <w:p w14:paraId="39835CD3" w14:textId="77777777" w:rsidR="00C94F0B" w:rsidRPr="00CD37FE" w:rsidRDefault="00C94F0B">
      <w:pPr>
        <w:rPr>
          <w:rFonts w:ascii="Avenir Roman" w:hAnsi="Avenir Roman"/>
        </w:rPr>
      </w:pPr>
    </w:p>
    <w:p w14:paraId="7F8CD85A" w14:textId="1A5F1287" w:rsidR="00C94F0B" w:rsidRPr="00CD37FE" w:rsidRDefault="00C94F0B">
      <w:pPr>
        <w:rPr>
          <w:rFonts w:ascii="Avenir Roman" w:hAnsi="Avenir Roman"/>
          <w:i/>
        </w:rPr>
      </w:pPr>
      <w:r w:rsidRPr="00CD37FE">
        <w:rPr>
          <w:rFonts w:ascii="Avenir Roman" w:hAnsi="Avenir Roman"/>
          <w:i/>
        </w:rPr>
        <w:t xml:space="preserve">This is why law without gospel just leads to despair, but gospel without law leads to ingratitude and irreverence. </w:t>
      </w:r>
    </w:p>
    <w:p w14:paraId="4C567BF7" w14:textId="77777777" w:rsidR="00C94F0B" w:rsidRPr="00CD37FE" w:rsidRDefault="00C94F0B">
      <w:pPr>
        <w:rPr>
          <w:rFonts w:ascii="Avenir Roman" w:hAnsi="Avenir Roman"/>
          <w:i/>
        </w:rPr>
      </w:pPr>
    </w:p>
    <w:p w14:paraId="2CDE920A" w14:textId="56606AF9" w:rsidR="00C94F0B" w:rsidRPr="00CD37FE" w:rsidRDefault="00C94F0B">
      <w:pPr>
        <w:rPr>
          <w:rFonts w:ascii="Avenir Roman" w:hAnsi="Avenir Roman"/>
        </w:rPr>
      </w:pPr>
      <w:r w:rsidRPr="00CD37FE">
        <w:rPr>
          <w:rFonts w:ascii="Avenir Roman" w:hAnsi="Avenir Roman"/>
        </w:rPr>
        <w:t xml:space="preserve">9. In v. 8 why do you think Isaiah is so quick to volunteer to go on God’s behalf? What then is the solution to our reluctance to serve God? </w:t>
      </w:r>
    </w:p>
    <w:sectPr w:rsidR="00C94F0B" w:rsidRPr="00CD37FE" w:rsidSect="000576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venir Black">
    <w:panose1 w:val="020B0803020203020204"/>
    <w:charset w:val="00"/>
    <w:family w:val="auto"/>
    <w:pitch w:val="variable"/>
    <w:sig w:usb0="800000AF" w:usb1="5000204A" w:usb2="00000000" w:usb3="00000000" w:csb0="0000009B" w:csb1="00000000"/>
  </w:font>
  <w:font w:name="Avenir Roman">
    <w:panose1 w:val="020B0503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817"/>
    <w:rsid w:val="000576C0"/>
    <w:rsid w:val="0009520D"/>
    <w:rsid w:val="00153E14"/>
    <w:rsid w:val="004C22FC"/>
    <w:rsid w:val="00670A3E"/>
    <w:rsid w:val="00697EDD"/>
    <w:rsid w:val="00B40FF5"/>
    <w:rsid w:val="00BB389D"/>
    <w:rsid w:val="00C164C1"/>
    <w:rsid w:val="00C638FB"/>
    <w:rsid w:val="00C94F0B"/>
    <w:rsid w:val="00CD37FE"/>
    <w:rsid w:val="00DA0C32"/>
    <w:rsid w:val="00F07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41D1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2973</Characters>
  <Application>Microsoft Macintosh Word</Application>
  <DocSecurity>0</DocSecurity>
  <Lines>24</Lines>
  <Paragraphs>6</Paragraphs>
  <ScaleCrop>false</ScaleCrop>
  <Company>King's Harbor Church</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Kapena Cavuto</dc:creator>
  <cp:keywords/>
  <dc:description/>
  <cp:lastModifiedBy>Kapena Cavuto</cp:lastModifiedBy>
  <cp:revision>2</cp:revision>
  <dcterms:created xsi:type="dcterms:W3CDTF">2017-05-03T16:45:00Z</dcterms:created>
  <dcterms:modified xsi:type="dcterms:W3CDTF">2017-05-03T16:45:00Z</dcterms:modified>
</cp:coreProperties>
</file>